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9E52" w14:textId="2AD9D308" w:rsidR="001E0FD4" w:rsidRPr="00793210" w:rsidRDefault="001E0FD4" w:rsidP="001E0FD4">
      <w:pPr>
        <w:keepLines/>
        <w:spacing w:after="0" w:line="240" w:lineRule="auto"/>
        <w:ind w:hanging="142"/>
        <w:rPr>
          <w:b/>
          <w:szCs w:val="28"/>
        </w:rPr>
      </w:pPr>
      <w:r w:rsidRPr="00793210">
        <w:rPr>
          <w:b/>
          <w:szCs w:val="28"/>
        </w:rPr>
        <w:t xml:space="preserve">   BỘ CÔNG THƯƠNG       CỘNG HOÀ XÃ HỘI CHỦ NGHĨA VIỆT NAM</w:t>
      </w:r>
    </w:p>
    <w:p w14:paraId="701F5806" w14:textId="0181B001" w:rsidR="001E0FD4" w:rsidRPr="001E6418" w:rsidRDefault="001E0FD4" w:rsidP="001E0FD4">
      <w:pPr>
        <w:keepLines/>
        <w:spacing w:after="0" w:line="240" w:lineRule="auto"/>
        <w:ind w:left="4320"/>
        <w:rPr>
          <w:b/>
          <w:szCs w:val="28"/>
          <w:u w:val="single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1BFB9" wp14:editId="3853BECE">
                <wp:simplePos x="0" y="0"/>
                <wp:positionH relativeFrom="column">
                  <wp:posOffset>481965</wp:posOffset>
                </wp:positionH>
                <wp:positionV relativeFrom="paragraph">
                  <wp:posOffset>147955</wp:posOffset>
                </wp:positionV>
                <wp:extent cx="657225" cy="0"/>
                <wp:effectExtent l="0" t="0" r="0" b="0"/>
                <wp:wrapNone/>
                <wp:docPr id="46613704" name="Straight Connector 46613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DDACC" id="Straight Connector 4661370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1.65pt" to="89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" strokecolor="black [3040]"/>
            </w:pict>
          </mc:Fallback>
        </mc:AlternateContent>
      </w:r>
      <w:r>
        <w:rPr>
          <w:b/>
          <w:szCs w:val="28"/>
        </w:rPr>
        <w:t xml:space="preserve">  </w:t>
      </w:r>
      <w:r w:rsidRPr="001E6418">
        <w:rPr>
          <w:b/>
          <w:szCs w:val="28"/>
          <w:u w:val="single"/>
        </w:rPr>
        <w:t>Độc lập - Tự do - Hạnh phúc</w:t>
      </w:r>
    </w:p>
    <w:p w14:paraId="291DDECF" w14:textId="77777777" w:rsidR="001E6418" w:rsidRDefault="001E0FD4" w:rsidP="001E0FD4">
      <w:pPr>
        <w:keepLines/>
        <w:spacing w:after="0" w:line="240" w:lineRule="auto"/>
        <w:ind w:hanging="720"/>
        <w:rPr>
          <w:szCs w:val="28"/>
          <w:lang w:val="vi-VN"/>
        </w:rPr>
      </w:pPr>
      <w:r w:rsidRPr="00D83F7A">
        <w:rPr>
          <w:szCs w:val="28"/>
        </w:rPr>
        <w:t xml:space="preserve">         </w:t>
      </w:r>
      <w:r w:rsidRPr="00D83F7A">
        <w:rPr>
          <w:szCs w:val="28"/>
          <w:lang w:val="vi-VN"/>
        </w:rPr>
        <w:t xml:space="preserve"> </w:t>
      </w:r>
    </w:p>
    <w:p w14:paraId="513CA5AA" w14:textId="715DD8C7" w:rsidR="001E0FD4" w:rsidRPr="006354B6" w:rsidRDefault="001E6418" w:rsidP="001E0FD4">
      <w:pPr>
        <w:keepLines/>
        <w:spacing w:after="0" w:line="240" w:lineRule="auto"/>
        <w:ind w:hanging="720"/>
        <w:rPr>
          <w:szCs w:val="28"/>
        </w:rPr>
      </w:pPr>
      <w:r>
        <w:rPr>
          <w:szCs w:val="28"/>
        </w:rPr>
        <w:t xml:space="preserve">          </w:t>
      </w:r>
      <w:r w:rsidR="001E0FD4" w:rsidRPr="00D83F7A">
        <w:rPr>
          <w:szCs w:val="28"/>
          <w:lang w:val="vi-VN"/>
        </w:rPr>
        <w:t xml:space="preserve"> </w:t>
      </w:r>
      <w:r w:rsidR="001E0FD4" w:rsidRPr="00D83F7A">
        <w:rPr>
          <w:szCs w:val="28"/>
        </w:rPr>
        <w:t>Số:</w:t>
      </w:r>
      <w:r w:rsidR="001E0FD4" w:rsidRPr="00D83F7A">
        <w:rPr>
          <w:szCs w:val="28"/>
          <w:lang w:val="vi-VN"/>
        </w:rPr>
        <w:t xml:space="preserve">  </w:t>
      </w:r>
      <w:r w:rsidR="00793210">
        <w:rPr>
          <w:szCs w:val="28"/>
        </w:rPr>
        <w:t>184</w:t>
      </w:r>
      <w:r w:rsidR="001E0FD4">
        <w:rPr>
          <w:szCs w:val="28"/>
        </w:rPr>
        <w:t xml:space="preserve">  </w:t>
      </w:r>
      <w:r w:rsidR="001E0FD4" w:rsidRPr="00D83F7A">
        <w:rPr>
          <w:szCs w:val="28"/>
        </w:rPr>
        <w:t xml:space="preserve">/TB-BCT </w:t>
      </w:r>
      <w:r w:rsidR="001E0FD4" w:rsidRPr="006354B6">
        <w:rPr>
          <w:szCs w:val="28"/>
        </w:rPr>
        <w:t xml:space="preserve">  </w:t>
      </w:r>
      <w:r>
        <w:rPr>
          <w:szCs w:val="28"/>
        </w:rPr>
        <w:t xml:space="preserve"> </w:t>
      </w:r>
      <w:r w:rsidR="001E0FD4" w:rsidRPr="006354B6">
        <w:rPr>
          <w:szCs w:val="28"/>
        </w:rPr>
        <w:t xml:space="preserve">                       </w:t>
      </w:r>
      <w:r w:rsidR="001E0FD4" w:rsidRPr="006354B6">
        <w:rPr>
          <w:i/>
          <w:szCs w:val="28"/>
        </w:rPr>
        <w:t xml:space="preserve">Hà Nội, ngày </w:t>
      </w:r>
      <w:r>
        <w:rPr>
          <w:i/>
          <w:szCs w:val="28"/>
        </w:rPr>
        <w:t>29</w:t>
      </w:r>
      <w:r w:rsidR="001E0FD4">
        <w:rPr>
          <w:i/>
          <w:szCs w:val="28"/>
        </w:rPr>
        <w:t xml:space="preserve"> tháng 6</w:t>
      </w:r>
      <w:r w:rsidR="001E0FD4" w:rsidRPr="006354B6">
        <w:rPr>
          <w:i/>
          <w:szCs w:val="28"/>
        </w:rPr>
        <w:t xml:space="preserve"> năm 20</w:t>
      </w:r>
      <w:r w:rsidR="001E0FD4">
        <w:rPr>
          <w:i/>
          <w:szCs w:val="28"/>
        </w:rPr>
        <w:t>23</w:t>
      </w:r>
    </w:p>
    <w:p w14:paraId="1EAC4D97" w14:textId="77777777" w:rsidR="001E0FD4" w:rsidRPr="00F0634C" w:rsidRDefault="001E0FD4" w:rsidP="001E0FD4">
      <w:pPr>
        <w:spacing w:after="0" w:line="240" w:lineRule="auto"/>
        <w:rPr>
          <w:sz w:val="16"/>
          <w:szCs w:val="16"/>
        </w:rPr>
      </w:pPr>
    </w:p>
    <w:p w14:paraId="532963BC" w14:textId="77777777" w:rsidR="001E0FD4" w:rsidRDefault="001E0FD4" w:rsidP="001E0FD4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14:paraId="75E400E1" w14:textId="77777777" w:rsidR="001E0FD4" w:rsidRPr="00136087" w:rsidRDefault="001E0FD4" w:rsidP="001E0FD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136087">
        <w:rPr>
          <w:rStyle w:val="Strong"/>
          <w:sz w:val="28"/>
          <w:szCs w:val="28"/>
        </w:rPr>
        <w:t>THÔNG BÁO</w:t>
      </w:r>
    </w:p>
    <w:p w14:paraId="439CDCC3" w14:textId="519F11F7" w:rsidR="00793210" w:rsidRDefault="00793210" w:rsidP="001E0FD4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Gia hạn thời gian nhận Phiếu đăng ký dự tuyển dụng</w:t>
      </w:r>
    </w:p>
    <w:p w14:paraId="18260D36" w14:textId="4E2513A6" w:rsidR="00793210" w:rsidRDefault="00793210" w:rsidP="001E0FD4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công chức năm 2023</w:t>
      </w:r>
    </w:p>
    <w:p w14:paraId="4D96D2E3" w14:textId="77777777" w:rsidR="001E0FD4" w:rsidRDefault="001E0FD4" w:rsidP="001E0FD4">
      <w:pPr>
        <w:pStyle w:val="NormalWeb"/>
        <w:spacing w:before="40" w:beforeAutospacing="0" w:after="40" w:afterAutospacing="0"/>
        <w:jc w:val="center"/>
        <w:rPr>
          <w:sz w:val="16"/>
          <w:szCs w:val="16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ABD00" wp14:editId="3637E399">
                <wp:simplePos x="0" y="0"/>
                <wp:positionH relativeFrom="column">
                  <wp:posOffset>2510790</wp:posOffset>
                </wp:positionH>
                <wp:positionV relativeFrom="paragraph">
                  <wp:posOffset>61595</wp:posOffset>
                </wp:positionV>
                <wp:extent cx="657225" cy="0"/>
                <wp:effectExtent l="0" t="0" r="0" b="0"/>
                <wp:wrapNone/>
                <wp:docPr id="1274859826" name="Straight Connector 1274859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FC02F" id="Straight Connector 127485982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4.85pt" to="249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" strokecolor="black [3040]"/>
            </w:pict>
          </mc:Fallback>
        </mc:AlternateContent>
      </w:r>
    </w:p>
    <w:p w14:paraId="2E252F6C" w14:textId="77777777" w:rsidR="001E0FD4" w:rsidRDefault="001E0FD4" w:rsidP="001E0FD4">
      <w:pPr>
        <w:pStyle w:val="NormalWeb"/>
        <w:spacing w:before="40" w:beforeAutospacing="0" w:after="40" w:afterAutospacing="0"/>
        <w:jc w:val="center"/>
        <w:rPr>
          <w:sz w:val="16"/>
          <w:szCs w:val="16"/>
        </w:rPr>
      </w:pPr>
    </w:p>
    <w:p w14:paraId="6F4429A9" w14:textId="40D86394" w:rsidR="001E6418" w:rsidRDefault="00AF4E26" w:rsidP="001E6418">
      <w:pPr>
        <w:pStyle w:val="NormalWeb"/>
        <w:spacing w:before="40" w:beforeAutospacing="0" w:after="4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Tiếp theo</w:t>
      </w:r>
      <w:r w:rsidR="001E0FD4">
        <w:rPr>
          <w:sz w:val="28"/>
          <w:szCs w:val="28"/>
        </w:rPr>
        <w:t xml:space="preserve"> </w:t>
      </w:r>
      <w:r w:rsidR="001E6418">
        <w:rPr>
          <w:sz w:val="28"/>
          <w:szCs w:val="28"/>
        </w:rPr>
        <w:t>Thông báo số 112/TB-BCT ngày 19 tháng 5 năm 2023 và Thông báo số 141/TB-BCT ngày 14 tháng 6 năm 2023</w:t>
      </w:r>
      <w:r>
        <w:rPr>
          <w:sz w:val="28"/>
          <w:szCs w:val="28"/>
        </w:rPr>
        <w:t xml:space="preserve"> về việc tuyển dụng công chức năm 2023, </w:t>
      </w:r>
      <w:r w:rsidR="001E6418">
        <w:rPr>
          <w:sz w:val="28"/>
          <w:szCs w:val="28"/>
        </w:rPr>
        <w:t>Bộ Công Thương thông báo như sau:</w:t>
      </w:r>
    </w:p>
    <w:p w14:paraId="3310340C" w14:textId="51DD4AFC" w:rsidR="001E6418" w:rsidRDefault="001E0FD4" w:rsidP="001E0FD4">
      <w:pPr>
        <w:pStyle w:val="NormalWeb"/>
        <w:spacing w:before="40" w:beforeAutospacing="0" w:after="4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2176">
        <w:rPr>
          <w:sz w:val="28"/>
          <w:szCs w:val="28"/>
        </w:rPr>
        <w:t>Gia hạn</w:t>
      </w:r>
      <w:r>
        <w:rPr>
          <w:sz w:val="28"/>
          <w:szCs w:val="28"/>
        </w:rPr>
        <w:t xml:space="preserve"> thời gian nhận Phiếu đăng ký dự tuyển dụng công chức năm 2023</w:t>
      </w:r>
      <w:r w:rsidR="004D2176">
        <w:rPr>
          <w:sz w:val="28"/>
          <w:szCs w:val="28"/>
        </w:rPr>
        <w:t xml:space="preserve"> của Bộ Công Thương </w:t>
      </w:r>
      <w:r w:rsidR="004D2176" w:rsidRPr="004D2176">
        <w:rPr>
          <w:b/>
          <w:bCs/>
          <w:i/>
          <w:iCs/>
          <w:sz w:val="28"/>
          <w:szCs w:val="28"/>
        </w:rPr>
        <w:t>đến hết ngày 18/7/2023</w:t>
      </w:r>
      <w:r w:rsidR="004D2176" w:rsidRPr="004D2176">
        <w:rPr>
          <w:i/>
          <w:iCs/>
          <w:sz w:val="28"/>
          <w:szCs w:val="28"/>
        </w:rPr>
        <w:t xml:space="preserve">, </w:t>
      </w:r>
      <w:r w:rsidR="004D2176" w:rsidRPr="004D2176">
        <w:rPr>
          <w:sz w:val="28"/>
          <w:szCs w:val="28"/>
        </w:rPr>
        <w:t>cụ thể:</w:t>
      </w:r>
    </w:p>
    <w:p w14:paraId="1BF2803F" w14:textId="77777777" w:rsidR="004D2176" w:rsidRDefault="004D2176" w:rsidP="001E0FD4">
      <w:pPr>
        <w:pStyle w:val="NormalWeb"/>
        <w:spacing w:before="40" w:beforeAutospacing="0" w:after="4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</w:t>
      </w:r>
      <w:r w:rsidR="001E6418">
        <w:rPr>
          <w:sz w:val="28"/>
          <w:szCs w:val="28"/>
        </w:rPr>
        <w:t xml:space="preserve"> buổi chi</w:t>
      </w:r>
      <w:r>
        <w:rPr>
          <w:sz w:val="28"/>
          <w:szCs w:val="28"/>
        </w:rPr>
        <w:t>ề</w:t>
      </w:r>
      <w:r w:rsidR="001E6418">
        <w:rPr>
          <w:sz w:val="28"/>
          <w:szCs w:val="28"/>
        </w:rPr>
        <w:t>u Thứ 3, Thứ 4, Thứ 5 hàng tuần</w:t>
      </w:r>
      <w:r>
        <w:rPr>
          <w:sz w:val="28"/>
          <w:szCs w:val="28"/>
        </w:rPr>
        <w:t xml:space="preserve"> và cả</w:t>
      </w:r>
      <w:r w:rsidR="001E6418">
        <w:rPr>
          <w:sz w:val="28"/>
          <w:szCs w:val="28"/>
        </w:rPr>
        <w:t xml:space="preserve"> ngày 18/7/2023</w:t>
      </w:r>
      <w:r>
        <w:rPr>
          <w:sz w:val="28"/>
          <w:szCs w:val="28"/>
        </w:rPr>
        <w:t>.</w:t>
      </w:r>
    </w:p>
    <w:p w14:paraId="2EBC6EDC" w14:textId="78C61D68" w:rsidR="004D2176" w:rsidRPr="004D2176" w:rsidRDefault="001E0FD4" w:rsidP="004D2176">
      <w:pPr>
        <w:pStyle w:val="NormalWeb"/>
        <w:autoSpaceDE w:val="0"/>
        <w:autoSpaceDN w:val="0"/>
        <w:spacing w:before="40" w:beforeAutospacing="0" w:after="40" w:afterAutospacing="0"/>
        <w:ind w:firstLine="720"/>
        <w:jc w:val="both"/>
        <w:rPr>
          <w:sz w:val="28"/>
          <w:szCs w:val="28"/>
          <w:lang w:val="vi-VN"/>
        </w:rPr>
      </w:pPr>
      <w:r w:rsidRPr="004D2176">
        <w:rPr>
          <w:sz w:val="28"/>
          <w:szCs w:val="28"/>
        </w:rPr>
        <w:t xml:space="preserve">2. </w:t>
      </w:r>
      <w:r w:rsidR="004D2176" w:rsidRPr="004D2176">
        <w:rPr>
          <w:sz w:val="28"/>
          <w:szCs w:val="28"/>
        </w:rPr>
        <w:t>Thay đổi địa điểm thi Vòng 1</w:t>
      </w:r>
    </w:p>
    <w:p w14:paraId="749BBF61" w14:textId="18495F0C" w:rsidR="004D2176" w:rsidRPr="003D6391" w:rsidRDefault="004D2176" w:rsidP="004D2176">
      <w:pPr>
        <w:pStyle w:val="NormalWeb"/>
        <w:spacing w:before="40" w:beforeAutospacing="0" w:after="40" w:afterAutospacing="0"/>
        <w:ind w:firstLine="720"/>
        <w:jc w:val="both"/>
        <w:rPr>
          <w:sz w:val="28"/>
          <w:szCs w:val="28"/>
        </w:rPr>
      </w:pPr>
      <w:r w:rsidRPr="00D44F6C">
        <w:rPr>
          <w:sz w:val="28"/>
          <w:szCs w:val="28"/>
          <w:lang w:val="vi-VN"/>
        </w:rPr>
        <w:t xml:space="preserve">- Địa điểm: </w:t>
      </w:r>
      <w:r>
        <w:rPr>
          <w:sz w:val="28"/>
          <w:szCs w:val="28"/>
        </w:rPr>
        <w:t xml:space="preserve">Trường Đại học Kinh tế Kỹ thuật – Công nghiệp, số 456 phố Minh Khai, quận Hai Bà Trưng, </w:t>
      </w:r>
      <w:r w:rsidR="00A61396">
        <w:rPr>
          <w:sz w:val="28"/>
          <w:szCs w:val="28"/>
        </w:rPr>
        <w:t xml:space="preserve">thành phố </w:t>
      </w:r>
      <w:r>
        <w:rPr>
          <w:sz w:val="28"/>
          <w:szCs w:val="28"/>
        </w:rPr>
        <w:t>Hà Nội</w:t>
      </w:r>
      <w:r w:rsidR="00A613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3F54E18" w14:textId="51D01E1C" w:rsidR="004D2176" w:rsidRPr="003D6391" w:rsidRDefault="004D2176" w:rsidP="004D2176">
      <w:pPr>
        <w:pStyle w:val="NormalWeb"/>
        <w:spacing w:before="40" w:beforeAutospacing="0" w:after="40" w:afterAutospacing="0"/>
        <w:ind w:firstLine="720"/>
        <w:jc w:val="both"/>
        <w:rPr>
          <w:sz w:val="28"/>
          <w:szCs w:val="28"/>
        </w:rPr>
      </w:pPr>
      <w:r w:rsidRPr="00D44F6C">
        <w:rPr>
          <w:sz w:val="28"/>
          <w:szCs w:val="28"/>
          <w:lang w:val="vi-VN"/>
        </w:rPr>
        <w:t>- Thời gian</w:t>
      </w:r>
      <w:r w:rsidR="00A61396">
        <w:rPr>
          <w:sz w:val="28"/>
          <w:szCs w:val="28"/>
        </w:rPr>
        <w:t xml:space="preserve"> thi</w:t>
      </w:r>
      <w:r w:rsidRPr="00D44F6C">
        <w:rPr>
          <w:sz w:val="28"/>
          <w:szCs w:val="28"/>
          <w:lang w:val="vi-VN"/>
        </w:rPr>
        <w:t xml:space="preserve">: Dự kiến </w:t>
      </w:r>
      <w:r>
        <w:rPr>
          <w:sz w:val="28"/>
          <w:szCs w:val="28"/>
        </w:rPr>
        <w:t xml:space="preserve">cuối </w:t>
      </w:r>
      <w:r w:rsidRPr="00D44F6C">
        <w:rPr>
          <w:sz w:val="28"/>
          <w:szCs w:val="28"/>
          <w:lang w:val="vi-VN"/>
        </w:rPr>
        <w:t xml:space="preserve">tháng </w:t>
      </w:r>
      <w:r>
        <w:rPr>
          <w:sz w:val="28"/>
          <w:szCs w:val="28"/>
        </w:rPr>
        <w:t>7</w:t>
      </w:r>
      <w:r w:rsidRPr="00D44F6C">
        <w:rPr>
          <w:sz w:val="28"/>
          <w:szCs w:val="28"/>
          <w:lang w:val="vi-VN"/>
        </w:rPr>
        <w:t>/20</w:t>
      </w:r>
      <w:r>
        <w:rPr>
          <w:sz w:val="28"/>
          <w:szCs w:val="28"/>
        </w:rPr>
        <w:t>23 hoặc đầu tháng 8/2023</w:t>
      </w:r>
      <w:r w:rsidR="00A61396">
        <w:rPr>
          <w:sz w:val="28"/>
          <w:szCs w:val="28"/>
        </w:rPr>
        <w:t>.</w:t>
      </w:r>
    </w:p>
    <w:p w14:paraId="4D023446" w14:textId="7252F797" w:rsidR="001E0FD4" w:rsidRPr="00AC7321" w:rsidRDefault="004D2176" w:rsidP="001E0FD4">
      <w:pPr>
        <w:pStyle w:val="NormalWeb"/>
        <w:spacing w:before="40" w:beforeAutospacing="0" w:after="40" w:afterAutospacing="0"/>
        <w:ind w:firstLine="720"/>
        <w:jc w:val="both"/>
        <w:rPr>
          <w:sz w:val="28"/>
          <w:szCs w:val="28"/>
        </w:rPr>
      </w:pPr>
      <w:r w:rsidRPr="00AC7321">
        <w:rPr>
          <w:sz w:val="28"/>
          <w:szCs w:val="28"/>
        </w:rPr>
        <w:t>3</w:t>
      </w:r>
      <w:r w:rsidR="00AF4E26">
        <w:rPr>
          <w:sz w:val="28"/>
          <w:szCs w:val="28"/>
        </w:rPr>
        <w:t>.</w:t>
      </w:r>
      <w:r w:rsidR="00E7742A" w:rsidRPr="00AC7321">
        <w:rPr>
          <w:sz w:val="28"/>
          <w:szCs w:val="28"/>
        </w:rPr>
        <w:t xml:space="preserve"> Điều chỉnh </w:t>
      </w:r>
      <w:r w:rsidRPr="00AC7321">
        <w:rPr>
          <w:sz w:val="28"/>
          <w:szCs w:val="28"/>
        </w:rPr>
        <w:t>yêu cầu</w:t>
      </w:r>
      <w:r w:rsidR="00AC7321" w:rsidRPr="00AC7321">
        <w:rPr>
          <w:sz w:val="28"/>
          <w:szCs w:val="28"/>
        </w:rPr>
        <w:t xml:space="preserve"> cụ thể</w:t>
      </w:r>
      <w:r w:rsidR="00E7742A" w:rsidRPr="00AC7321">
        <w:rPr>
          <w:sz w:val="28"/>
          <w:szCs w:val="28"/>
        </w:rPr>
        <w:t xml:space="preserve"> đối với vị trí </w:t>
      </w:r>
      <w:r w:rsidR="00AC7321">
        <w:rPr>
          <w:sz w:val="28"/>
          <w:szCs w:val="28"/>
        </w:rPr>
        <w:t xml:space="preserve">dự </w:t>
      </w:r>
      <w:r w:rsidR="00AC7321" w:rsidRPr="00AC7321">
        <w:rPr>
          <w:sz w:val="28"/>
          <w:szCs w:val="28"/>
        </w:rPr>
        <w:t xml:space="preserve">tuyển tại </w:t>
      </w:r>
      <w:r w:rsidR="00AC7321">
        <w:rPr>
          <w:sz w:val="28"/>
          <w:szCs w:val="28"/>
        </w:rPr>
        <w:t xml:space="preserve">các đơn vị: </w:t>
      </w:r>
      <w:r w:rsidR="00AC7321" w:rsidRPr="00AC7321">
        <w:rPr>
          <w:sz w:val="28"/>
          <w:szCs w:val="28"/>
        </w:rPr>
        <w:t xml:space="preserve">Văn phòng Bộ, </w:t>
      </w:r>
      <w:r w:rsidR="00B466CC">
        <w:rPr>
          <w:sz w:val="28"/>
          <w:szCs w:val="28"/>
        </w:rPr>
        <w:t xml:space="preserve">Thanh tra Bộ, </w:t>
      </w:r>
      <w:r w:rsidR="00AC7321">
        <w:rPr>
          <w:sz w:val="28"/>
          <w:szCs w:val="28"/>
        </w:rPr>
        <w:t xml:space="preserve">Vụ Dầu khí và Than, Vụ Tiết kiệm năng lượng và Phát triển bền vững, Vụ Pháp chế, Cục Điều tiết điện lực, Cục Công nghiệp, </w:t>
      </w:r>
      <w:r w:rsidR="00A61396">
        <w:rPr>
          <w:sz w:val="28"/>
          <w:szCs w:val="28"/>
        </w:rPr>
        <w:t xml:space="preserve">Cục Điện lực và Năng lượng tái tạo, </w:t>
      </w:r>
      <w:r w:rsidR="00AC7321">
        <w:rPr>
          <w:sz w:val="28"/>
          <w:szCs w:val="28"/>
        </w:rPr>
        <w:t xml:space="preserve">Cục Công Thương địa phương, Cục Kỹ thuật an toàn và Môi trường công nghiệp. Cụ thể tại </w:t>
      </w:r>
      <w:r w:rsidR="00E7742A" w:rsidRPr="00AC7321">
        <w:rPr>
          <w:sz w:val="28"/>
          <w:szCs w:val="28"/>
        </w:rPr>
        <w:t>Phụ lục kèm theo.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1E0FD4" w:rsidRPr="00136087" w14:paraId="6E3116BA" w14:textId="77777777" w:rsidTr="00E84606">
        <w:tc>
          <w:tcPr>
            <w:tcW w:w="3828" w:type="dxa"/>
          </w:tcPr>
          <w:p w14:paraId="689C33EC" w14:textId="77777777" w:rsidR="001E0FD4" w:rsidRDefault="001E0FD4" w:rsidP="00E84606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78353E9C" w14:textId="77777777" w:rsidR="00793210" w:rsidRDefault="00793210" w:rsidP="00E84606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4B80E469" w14:textId="208DBA6A" w:rsidR="001E0FD4" w:rsidRPr="00E95F42" w:rsidRDefault="001E0FD4" w:rsidP="00E8460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95F42">
              <w:rPr>
                <w:rFonts w:cs="Times New Roman"/>
                <w:b/>
                <w:i/>
                <w:sz w:val="24"/>
                <w:szCs w:val="24"/>
              </w:rPr>
              <w:t xml:space="preserve">Nơi nhận:                                                                         </w:t>
            </w:r>
          </w:p>
          <w:p w14:paraId="2AC77DC4" w14:textId="77777777" w:rsidR="001E0FD4" w:rsidRDefault="001E0FD4" w:rsidP="00E84606">
            <w:pPr>
              <w:jc w:val="both"/>
              <w:rPr>
                <w:rFonts w:cs="Times New Roman"/>
                <w:sz w:val="24"/>
                <w:szCs w:val="24"/>
              </w:rPr>
            </w:pPr>
            <w:r w:rsidRPr="00E95F42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  <w:lang w:val="vi-VN"/>
              </w:rPr>
              <w:t>Các đơn vị thuộc Bộ</w:t>
            </w:r>
            <w:r w:rsidRPr="00E95F42">
              <w:rPr>
                <w:rFonts w:cs="Times New Roman"/>
                <w:sz w:val="24"/>
                <w:szCs w:val="24"/>
              </w:rPr>
              <w:t>;</w:t>
            </w:r>
          </w:p>
          <w:p w14:paraId="42309814" w14:textId="77777777" w:rsidR="001E0FD4" w:rsidRDefault="001E0FD4" w:rsidP="00E84606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- Cổng TTĐT của Bộ; Trang thông tin nội bộ (đến hết thời hạn nhận HS);</w:t>
            </w:r>
          </w:p>
          <w:p w14:paraId="5D4702DE" w14:textId="77777777" w:rsidR="001E0FD4" w:rsidRDefault="001E0FD4" w:rsidP="00E84606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- Đăng báo Công Thương (báo giấy và báo điện tử đến hết thời hạn nhận HS);</w:t>
            </w:r>
          </w:p>
          <w:p w14:paraId="0845E30E" w14:textId="77777777" w:rsidR="001E0FD4" w:rsidRPr="00011AF2" w:rsidRDefault="001E0FD4" w:rsidP="00E84606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- Truyền hình Công Thương (03 chương trình phát sóng liên tiếp);</w:t>
            </w:r>
          </w:p>
          <w:p w14:paraId="7C2452D8" w14:textId="77777777" w:rsidR="001E0FD4" w:rsidRPr="00E95F42" w:rsidRDefault="001E0FD4" w:rsidP="00E84606">
            <w:pPr>
              <w:jc w:val="both"/>
              <w:rPr>
                <w:rFonts w:cs="Times New Roman"/>
                <w:sz w:val="24"/>
                <w:szCs w:val="24"/>
              </w:rPr>
            </w:pPr>
            <w:r w:rsidRPr="00E95F42">
              <w:rPr>
                <w:rFonts w:cs="Times New Roman"/>
                <w:sz w:val="24"/>
                <w:szCs w:val="24"/>
              </w:rPr>
              <w:t>- Lưu: VT, TCCB.</w:t>
            </w:r>
          </w:p>
          <w:p w14:paraId="188B229B" w14:textId="77777777" w:rsidR="001E0FD4" w:rsidRPr="00E95F42" w:rsidRDefault="001E0FD4" w:rsidP="00E846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7C1DAC" w14:textId="77777777" w:rsidR="00793210" w:rsidRDefault="001E0FD4" w:rsidP="00E84606">
            <w:pPr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 xml:space="preserve">                </w:t>
            </w:r>
            <w:r>
              <w:rPr>
                <w:rFonts w:cs="Times New Roman"/>
                <w:b/>
                <w:szCs w:val="28"/>
                <w:lang w:val="vi-VN"/>
              </w:rPr>
              <w:t xml:space="preserve">     </w:t>
            </w:r>
          </w:p>
          <w:p w14:paraId="2CBB4AC8" w14:textId="30DCC566" w:rsidR="001E0FD4" w:rsidRPr="00136087" w:rsidRDefault="00793210" w:rsidP="00E84606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</w:t>
            </w:r>
            <w:r w:rsidR="001E0FD4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="001E0FD4" w:rsidRPr="00136087">
              <w:rPr>
                <w:rFonts w:cs="Times New Roman"/>
                <w:b/>
                <w:szCs w:val="28"/>
              </w:rPr>
              <w:t>TL. BỘ TRƯỞNG</w:t>
            </w:r>
          </w:p>
          <w:p w14:paraId="2830B685" w14:textId="77777777" w:rsidR="001E0FD4" w:rsidRPr="00136087" w:rsidRDefault="001E0FD4" w:rsidP="00E84606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KT. </w:t>
            </w:r>
            <w:r w:rsidRPr="00136087">
              <w:rPr>
                <w:rFonts w:cs="Times New Roman"/>
                <w:b/>
                <w:szCs w:val="28"/>
              </w:rPr>
              <w:t>VỤ TRƯỞNG VỤ TỔ CHỨC CÁN BỘ</w:t>
            </w:r>
          </w:p>
          <w:p w14:paraId="6FD6DA50" w14:textId="77777777" w:rsidR="001E0FD4" w:rsidRPr="00D10029" w:rsidRDefault="001E0FD4" w:rsidP="00E8460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PHÓ VỤ TRƯỞNG    </w:t>
            </w:r>
          </w:p>
          <w:p w14:paraId="643E12D3" w14:textId="77777777" w:rsidR="00793210" w:rsidRDefault="00793210" w:rsidP="00E84606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  <w:p w14:paraId="208232A4" w14:textId="6B778BE0" w:rsidR="001E0FD4" w:rsidRPr="00793210" w:rsidRDefault="00793210" w:rsidP="00E84606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793210">
              <w:rPr>
                <w:rFonts w:cs="Times New Roman"/>
                <w:i/>
                <w:iCs/>
                <w:szCs w:val="28"/>
              </w:rPr>
              <w:t>(Đã ký và đóng dấu)</w:t>
            </w:r>
          </w:p>
          <w:p w14:paraId="0B1DF761" w14:textId="77777777" w:rsidR="00AF4E26" w:rsidRDefault="00AF4E26" w:rsidP="00E84606">
            <w:pPr>
              <w:jc w:val="center"/>
              <w:rPr>
                <w:rFonts w:cs="Times New Roman"/>
                <w:szCs w:val="28"/>
              </w:rPr>
            </w:pPr>
          </w:p>
          <w:p w14:paraId="671B610D" w14:textId="77777777" w:rsidR="001E0FD4" w:rsidRPr="00136087" w:rsidRDefault="001E0FD4" w:rsidP="00E84606">
            <w:pPr>
              <w:jc w:val="center"/>
              <w:rPr>
                <w:rFonts w:cs="Times New Roman"/>
                <w:szCs w:val="28"/>
              </w:rPr>
            </w:pPr>
          </w:p>
          <w:p w14:paraId="20671CE5" w14:textId="77777777" w:rsidR="001E0FD4" w:rsidRPr="00136087" w:rsidRDefault="001E0FD4" w:rsidP="00E84606">
            <w:pPr>
              <w:jc w:val="center"/>
              <w:rPr>
                <w:rFonts w:cs="Times New Roman"/>
                <w:szCs w:val="28"/>
              </w:rPr>
            </w:pPr>
          </w:p>
          <w:p w14:paraId="2ECC499F" w14:textId="77777777" w:rsidR="001E0FD4" w:rsidRPr="00136087" w:rsidRDefault="001E0FD4" w:rsidP="00E8460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Nguyễn Ngọc Minh Hương</w:t>
            </w:r>
          </w:p>
        </w:tc>
      </w:tr>
    </w:tbl>
    <w:p w14:paraId="0584B284" w14:textId="77777777" w:rsidR="00A75C14" w:rsidRDefault="00A75C14" w:rsidP="00C12623">
      <w:pPr>
        <w:spacing w:before="60" w:after="60" w:line="264" w:lineRule="auto"/>
        <w:jc w:val="both"/>
        <w:rPr>
          <w:rFonts w:cs="Times New Roman"/>
          <w:b/>
          <w:szCs w:val="28"/>
          <w:lang w:val="vi-VN"/>
        </w:rPr>
      </w:pPr>
    </w:p>
    <w:p w14:paraId="6363D785" w14:textId="77777777" w:rsidR="00A75C14" w:rsidRDefault="00A75C14" w:rsidP="00C12623">
      <w:pPr>
        <w:spacing w:before="60" w:after="60" w:line="264" w:lineRule="auto"/>
        <w:jc w:val="both"/>
        <w:rPr>
          <w:rFonts w:cs="Times New Roman"/>
          <w:b/>
          <w:szCs w:val="28"/>
          <w:lang w:val="vi-VN"/>
        </w:rPr>
      </w:pPr>
    </w:p>
    <w:p w14:paraId="7C4021E6" w14:textId="77777777" w:rsidR="00A75C14" w:rsidRDefault="00A75C14" w:rsidP="00C12623">
      <w:pPr>
        <w:spacing w:before="60" w:after="60" w:line="264" w:lineRule="auto"/>
        <w:jc w:val="both"/>
        <w:rPr>
          <w:rFonts w:cs="Times New Roman"/>
          <w:b/>
          <w:szCs w:val="28"/>
          <w:lang w:val="vi-VN"/>
        </w:rPr>
      </w:pPr>
    </w:p>
    <w:p w14:paraId="0A64C3D9" w14:textId="77777777" w:rsidR="00A75C14" w:rsidRDefault="00A75C14" w:rsidP="00C12623">
      <w:pPr>
        <w:spacing w:before="60" w:after="60" w:line="264" w:lineRule="auto"/>
        <w:jc w:val="both"/>
        <w:rPr>
          <w:rFonts w:cs="Times New Roman"/>
          <w:b/>
          <w:szCs w:val="28"/>
          <w:lang w:val="vi-VN"/>
        </w:rPr>
      </w:pPr>
    </w:p>
    <w:p w14:paraId="3C402BFB" w14:textId="77777777" w:rsidR="00A75C14" w:rsidRDefault="00A75C14" w:rsidP="00C12623">
      <w:pPr>
        <w:spacing w:before="60" w:after="60" w:line="264" w:lineRule="auto"/>
        <w:jc w:val="both"/>
        <w:rPr>
          <w:rFonts w:cs="Times New Roman"/>
          <w:b/>
          <w:szCs w:val="28"/>
          <w:lang w:val="vi-VN"/>
        </w:rPr>
      </w:pPr>
    </w:p>
    <w:p w14:paraId="3E5B8846" w14:textId="77777777" w:rsidR="00A75C14" w:rsidRDefault="00A75C14" w:rsidP="00C12623">
      <w:pPr>
        <w:spacing w:before="60" w:after="60" w:line="264" w:lineRule="auto"/>
        <w:jc w:val="both"/>
        <w:rPr>
          <w:rFonts w:cs="Times New Roman"/>
          <w:b/>
          <w:szCs w:val="28"/>
          <w:lang w:val="vi-VN"/>
        </w:rPr>
      </w:pPr>
    </w:p>
    <w:p w14:paraId="69153F01" w14:textId="77777777" w:rsidR="00A75C14" w:rsidRDefault="00A75C14" w:rsidP="00C12623">
      <w:pPr>
        <w:spacing w:before="60" w:after="60" w:line="264" w:lineRule="auto"/>
        <w:jc w:val="both"/>
        <w:rPr>
          <w:rFonts w:cs="Times New Roman"/>
          <w:b/>
          <w:szCs w:val="28"/>
          <w:lang w:val="vi-VN"/>
        </w:rPr>
      </w:pPr>
    </w:p>
    <w:sectPr w:rsidR="00A75C14" w:rsidSect="00BB17C9"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F0AB" w14:textId="77777777" w:rsidR="00E60421" w:rsidRDefault="00E60421" w:rsidP="00BB17C9">
      <w:pPr>
        <w:spacing w:after="0" w:line="240" w:lineRule="auto"/>
      </w:pPr>
      <w:r>
        <w:separator/>
      </w:r>
    </w:p>
  </w:endnote>
  <w:endnote w:type="continuationSeparator" w:id="0">
    <w:p w14:paraId="453C9CC7" w14:textId="77777777" w:rsidR="00E60421" w:rsidRDefault="00E60421" w:rsidP="00B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EBCC" w14:textId="2F95FAC4" w:rsidR="00BB17C9" w:rsidRDefault="00BB17C9">
    <w:pPr>
      <w:pStyle w:val="Footer"/>
      <w:jc w:val="right"/>
    </w:pPr>
  </w:p>
  <w:p w14:paraId="711ADD9A" w14:textId="77777777" w:rsidR="00BB17C9" w:rsidRDefault="00BB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A0DB" w14:textId="77777777" w:rsidR="00E60421" w:rsidRDefault="00E60421" w:rsidP="00BB17C9">
      <w:pPr>
        <w:spacing w:after="0" w:line="240" w:lineRule="auto"/>
      </w:pPr>
      <w:r>
        <w:separator/>
      </w:r>
    </w:p>
  </w:footnote>
  <w:footnote w:type="continuationSeparator" w:id="0">
    <w:p w14:paraId="3F97E50D" w14:textId="77777777" w:rsidR="00E60421" w:rsidRDefault="00E60421" w:rsidP="00BB1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FF"/>
    <w:rsid w:val="00002F73"/>
    <w:rsid w:val="0000485A"/>
    <w:rsid w:val="00005498"/>
    <w:rsid w:val="00011AF2"/>
    <w:rsid w:val="000539DE"/>
    <w:rsid w:val="00116115"/>
    <w:rsid w:val="001225D2"/>
    <w:rsid w:val="00136087"/>
    <w:rsid w:val="001932C9"/>
    <w:rsid w:val="001A6CDF"/>
    <w:rsid w:val="001B6243"/>
    <w:rsid w:val="001E0FD4"/>
    <w:rsid w:val="001E6418"/>
    <w:rsid w:val="001F2FBE"/>
    <w:rsid w:val="002244B4"/>
    <w:rsid w:val="00257F04"/>
    <w:rsid w:val="002655E3"/>
    <w:rsid w:val="002673FC"/>
    <w:rsid w:val="002A095D"/>
    <w:rsid w:val="002D53C6"/>
    <w:rsid w:val="002F1525"/>
    <w:rsid w:val="00307B44"/>
    <w:rsid w:val="00370E81"/>
    <w:rsid w:val="003A3C7A"/>
    <w:rsid w:val="003B2C4B"/>
    <w:rsid w:val="003B49A1"/>
    <w:rsid w:val="003C328F"/>
    <w:rsid w:val="003D6391"/>
    <w:rsid w:val="00406C97"/>
    <w:rsid w:val="0041531F"/>
    <w:rsid w:val="004353EC"/>
    <w:rsid w:val="00445256"/>
    <w:rsid w:val="00490BFA"/>
    <w:rsid w:val="0049683B"/>
    <w:rsid w:val="00497EB8"/>
    <w:rsid w:val="004B6799"/>
    <w:rsid w:val="004D2176"/>
    <w:rsid w:val="004E476F"/>
    <w:rsid w:val="005B77DB"/>
    <w:rsid w:val="005E2888"/>
    <w:rsid w:val="005F7563"/>
    <w:rsid w:val="00611BD7"/>
    <w:rsid w:val="006319F8"/>
    <w:rsid w:val="00633110"/>
    <w:rsid w:val="00635570"/>
    <w:rsid w:val="0064074B"/>
    <w:rsid w:val="00657DFF"/>
    <w:rsid w:val="0067463C"/>
    <w:rsid w:val="00694A8A"/>
    <w:rsid w:val="006A63F4"/>
    <w:rsid w:val="006D0090"/>
    <w:rsid w:val="006D7974"/>
    <w:rsid w:val="00793210"/>
    <w:rsid w:val="007D56AA"/>
    <w:rsid w:val="00811AF9"/>
    <w:rsid w:val="008424BB"/>
    <w:rsid w:val="0085017D"/>
    <w:rsid w:val="008545E8"/>
    <w:rsid w:val="00882BAE"/>
    <w:rsid w:val="008A7D2B"/>
    <w:rsid w:val="008E05F3"/>
    <w:rsid w:val="008E3401"/>
    <w:rsid w:val="008F248D"/>
    <w:rsid w:val="008F57A1"/>
    <w:rsid w:val="00911958"/>
    <w:rsid w:val="00952BED"/>
    <w:rsid w:val="009C0EBB"/>
    <w:rsid w:val="009D1B87"/>
    <w:rsid w:val="009D4AE4"/>
    <w:rsid w:val="00A30BDC"/>
    <w:rsid w:val="00A45638"/>
    <w:rsid w:val="00A61396"/>
    <w:rsid w:val="00A62E94"/>
    <w:rsid w:val="00A75C14"/>
    <w:rsid w:val="00AC7321"/>
    <w:rsid w:val="00AF4E26"/>
    <w:rsid w:val="00B10DDE"/>
    <w:rsid w:val="00B466CC"/>
    <w:rsid w:val="00B73F3A"/>
    <w:rsid w:val="00B870D1"/>
    <w:rsid w:val="00BA087C"/>
    <w:rsid w:val="00BB17C9"/>
    <w:rsid w:val="00C10EEB"/>
    <w:rsid w:val="00C12623"/>
    <w:rsid w:val="00C142FE"/>
    <w:rsid w:val="00C17B6B"/>
    <w:rsid w:val="00C62AD1"/>
    <w:rsid w:val="00CA2333"/>
    <w:rsid w:val="00CD2210"/>
    <w:rsid w:val="00CE47FF"/>
    <w:rsid w:val="00CE579E"/>
    <w:rsid w:val="00CF2BDA"/>
    <w:rsid w:val="00D00E31"/>
    <w:rsid w:val="00D052AE"/>
    <w:rsid w:val="00D10029"/>
    <w:rsid w:val="00D32208"/>
    <w:rsid w:val="00D4345E"/>
    <w:rsid w:val="00D44F6C"/>
    <w:rsid w:val="00D83F7A"/>
    <w:rsid w:val="00E11F98"/>
    <w:rsid w:val="00E60421"/>
    <w:rsid w:val="00E73307"/>
    <w:rsid w:val="00E768BF"/>
    <w:rsid w:val="00E7742A"/>
    <w:rsid w:val="00E95F42"/>
    <w:rsid w:val="00E97168"/>
    <w:rsid w:val="00EB4F89"/>
    <w:rsid w:val="00F0508F"/>
    <w:rsid w:val="00F05F2B"/>
    <w:rsid w:val="00F0634C"/>
    <w:rsid w:val="00F12647"/>
    <w:rsid w:val="00F31CA8"/>
    <w:rsid w:val="00F34625"/>
    <w:rsid w:val="00F77824"/>
    <w:rsid w:val="00F8558D"/>
    <w:rsid w:val="00F97DB3"/>
    <w:rsid w:val="00FA4603"/>
    <w:rsid w:val="00FD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A8DB"/>
  <w15:docId w15:val="{91A36D47-2B35-46CA-B22E-82CEC3B6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2FB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60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6087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0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C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F2FBE"/>
    <w:rPr>
      <w:rFonts w:eastAsia="Times New Roman" w:cs="Times New Roman"/>
      <w:b/>
      <w:bCs/>
      <w:sz w:val="36"/>
      <w:szCs w:val="36"/>
    </w:rPr>
  </w:style>
  <w:style w:type="paragraph" w:customStyle="1" w:styleId="date-post">
    <w:name w:val="date-post"/>
    <w:basedOn w:val="Normal"/>
    <w:rsid w:val="001F2F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2FB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7C9"/>
  </w:style>
  <w:style w:type="paragraph" w:styleId="Footer">
    <w:name w:val="footer"/>
    <w:basedOn w:val="Normal"/>
    <w:link w:val="FooterChar"/>
    <w:uiPriority w:val="99"/>
    <w:unhideWhenUsed/>
    <w:rsid w:val="00BB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C9"/>
  </w:style>
  <w:style w:type="paragraph" w:styleId="ListParagraph">
    <w:name w:val="List Paragraph"/>
    <w:basedOn w:val="Normal"/>
    <w:uiPriority w:val="34"/>
    <w:qFormat/>
    <w:rsid w:val="003D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5187">
                      <w:marLeft w:val="75"/>
                      <w:marRight w:val="75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10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A73053-36D1-4203-8B4F-8C1B5D99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(Nguyen Thi Thanh Thuy)</dc:creator>
  <cp:keywords/>
  <dc:description/>
  <cp:lastModifiedBy>admin</cp:lastModifiedBy>
  <cp:revision>3</cp:revision>
  <cp:lastPrinted>2023-06-29T11:25:00Z</cp:lastPrinted>
  <dcterms:created xsi:type="dcterms:W3CDTF">2023-06-30T02:29:00Z</dcterms:created>
  <dcterms:modified xsi:type="dcterms:W3CDTF">2023-06-30T02:32:00Z</dcterms:modified>
</cp:coreProperties>
</file>